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комитета Ивановской обл. ЗАГС от 10.06.2014 N 76</w:t>
              <w:br/>
              <w:t xml:space="preserve">(ред. от 27.11.2025)</w:t>
              <w:br/>
              <w:t xml:space="preserve">"Об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КОМИТЕТ ИВАНОВСКОЙ ОБЛАСТИ ЗАГС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июня 2014 г. N 76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0"/>
        </w:rPr>
        <w:t xml:space="preserve">КОМИТЕТОМ ИВАНОВСКОЙ ОБЛАСТИ ЗАГС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ПО ПРОСТАВЛЕНИЮ АПОСТИЛЯ НА ОФИЦИАЛЬНЫХ ДОКУМЕНТАХ, ВЫДАННЫХ</w:t>
      </w:r>
    </w:p>
    <w:p>
      <w:pPr>
        <w:pStyle w:val="2"/>
        <w:jc w:val="center"/>
      </w:pPr>
      <w:r>
        <w:rPr>
          <w:sz w:val="20"/>
        </w:rPr>
        <w:t xml:space="preserve">КОМПЕТЕНТНЫМИ ОРГАНАМИ НА ТЕРРИТОРИИ ИВАНОВСКОЙ ОБЛАСТИ</w:t>
      </w:r>
    </w:p>
    <w:p>
      <w:pPr>
        <w:pStyle w:val="2"/>
        <w:jc w:val="center"/>
      </w:pPr>
      <w:r>
        <w:rPr>
          <w:sz w:val="20"/>
        </w:rPr>
        <w:t xml:space="preserve">В ПОДТВЕРЖДЕНИЕ ФАКТОВ ГОСУДАРСТВЕННОЙ РЕГИСТРАЦИИ АКТОВ</w:t>
      </w:r>
    </w:p>
    <w:p>
      <w:pPr>
        <w:pStyle w:val="2"/>
        <w:jc w:val="center"/>
      </w:pPr>
      <w:r>
        <w:rPr>
          <w:sz w:val="20"/>
        </w:rPr>
        <w:t xml:space="preserve">ГРАЖДАНСКОГО СОСТОЯНИЯ ИЛИ ИХ ОТСУТСТВИЯ, В СЛУЧАЯХ,</w:t>
      </w:r>
    </w:p>
    <w:p>
      <w:pPr>
        <w:pStyle w:val="2"/>
        <w:jc w:val="center"/>
      </w:pPr>
      <w:r>
        <w:rPr>
          <w:sz w:val="20"/>
        </w:rPr>
        <w:t xml:space="preserve">УСТАНОВЛЕННЫХ МЕЖДУНАРОДНЫМИ ДОГОВОРАМИ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комитета Ивановской области ЗАГС от 30.05.2016 </w:t>
            </w:r>
            <w:hyperlink w:history="0" r:id="rId8" w:tooltip="Приказ комитета Ивановской обл. ЗАГС от 30.05.2016 N 48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 {КонсультантПлюс}">
              <w:r>
                <w:rPr>
                  <w:sz w:val="20"/>
                  <w:color w:val="0000ff"/>
                </w:rPr>
                <w:t xml:space="preserve">N 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09.08.2016 </w:t>
            </w:r>
            <w:hyperlink w:history="0" r:id="rId9" w:tooltip="Приказ комитета Ивановской обл. ЗАГС от 09.08.2016 N 67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 {КонсультантПлюс}">
              <w:r>
                <w:rPr>
                  <w:sz w:val="20"/>
                  <w:color w:val="0000ff"/>
                </w:rPr>
                <w:t xml:space="preserve">N 67</w:t>
              </w:r>
            </w:hyperlink>
            <w:r>
              <w:rPr>
                <w:sz w:val="20"/>
                <w:color w:val="392c69"/>
              </w:rPr>
              <w:t xml:space="preserve">, от 29.10.2018 </w:t>
            </w:r>
            <w:hyperlink w:history="0" r:id="rId10" w:tooltip="Приказ комитета Ивановской обл. ЗАГС от 29.10.2018 N 181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  <w:color w:val="392c69"/>
              </w:rPr>
              <w:t xml:space="preserve">, от 03.08.2022 </w:t>
            </w:r>
            <w:hyperlink w:history="0" r:id="rId11" w:tooltip="Приказ комитета Ивановской обл. ЗАГС от 03.08.2022 N 56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 {КонсультантПлюс}">
              <w:r>
                <w:rPr>
                  <w:sz w:val="20"/>
                  <w:color w:val="0000ff"/>
                </w:rPr>
                <w:t xml:space="preserve">N 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15.09.2022 </w:t>
            </w:r>
            <w:hyperlink w:history="0" r:id="rId12" w:tooltip="Приказ комитета Ивановской обл. ЗАГС от 15.09.2022 N 60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 {КонсультантПлюс}">
              <w:r>
                <w:rPr>
                  <w:sz w:val="20"/>
                  <w:color w:val="0000ff"/>
                </w:rPr>
                <w:t xml:space="preserve">N 60</w:t>
              </w:r>
            </w:hyperlink>
            <w:r>
              <w:rPr>
                <w:sz w:val="20"/>
                <w:color w:val="392c69"/>
              </w:rPr>
              <w:t xml:space="preserve">, от 01.12.2023 </w:t>
            </w:r>
            <w:hyperlink w:history="0" r:id="rId13" w:tooltip="Приказ комитета Ивановской обл. ЗАГС от 01.12.2023 N 140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в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 от 27.11.2025 </w:t>
            </w:r>
            <w:hyperlink w:history="0" r:id="rId14" w:tooltip="Приказ комитета Ивановской обл. ЗАГС от 27.11.2025 N 3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 {КонсультантПлюс}">
              <w:r>
                <w:rPr>
                  <w:sz w:val="20"/>
                  <w:color w:val="0000ff"/>
                </w:rPr>
                <w:t xml:space="preserve">N 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16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15.11.1997 N 143-ФЗ "Об актах гражданского состояния", </w:t>
      </w:r>
      <w:hyperlink w:history="0" r:id="rId17" w:tooltip="Постановление Правительства Ивановской области от 07.03.2023 N 95-п (ред. от 06.11.2025) &quot;Об утверждении Порядка разработки и утверждения административных регламентов предоставления государствен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Ивановской области от 07.03.2023 N 95-п "Об утверждении Порядка разработки и утверждения административных регламентов предоставления государственных услуг", </w:t>
      </w:r>
      <w:hyperlink w:history="0" r:id="rId18" w:tooltip="Постановление Правительства Ивановской области от 17.10.2012 N 401-п (ред. от 25.03.2024) &quot;Об утверждении Положения о комитете Ивановской области ЗАГС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Ивановской области от 17.10.2012 N 401-п "Об утверждении Положения о комитете Ивановской области ЗАГС" приказываю: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Ивановской области ЗАГС от 15.09.2022 </w:t>
      </w:r>
      <w:hyperlink w:history="0" r:id="rId19" w:tooltip="Приказ комитета Ивановской обл. ЗАГС от 15.09.2022 N 60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 {КонсультантПлюс}">
        <w:r>
          <w:rPr>
            <w:sz w:val="20"/>
            <w:color w:val="0000ff"/>
          </w:rPr>
          <w:t xml:space="preserve">N 60</w:t>
        </w:r>
      </w:hyperlink>
      <w:r>
        <w:rPr>
          <w:sz w:val="20"/>
        </w:rPr>
        <w:t xml:space="preserve">, от 01.12.2023 </w:t>
      </w:r>
      <w:hyperlink w:history="0" r:id="rId20" w:tooltip="Приказ комитета Ивановской обл. ЗАГС от 01.12.2023 N 140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в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 {КонсультантПлюс}">
        <w:r>
          <w:rPr>
            <w:sz w:val="20"/>
            <w:color w:val="0000ff"/>
          </w:rPr>
          <w:t xml:space="preserve">N 140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Административный регламент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</w:t>
      </w:r>
      <w:hyperlink w:history="0" w:anchor="P30" w:tooltip="Приложение">
        <w:r>
          <w:rPr>
            <w:sz w:val="20"/>
            <w:color w:val="0000ff"/>
          </w:rPr>
          <w:t xml:space="preserve">(прилагается)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комитета ЗАГС</w:t>
      </w:r>
    </w:p>
    <w:p>
      <w:pPr>
        <w:pStyle w:val="0"/>
        <w:jc w:val="right"/>
      </w:pPr>
      <w:r>
        <w:rPr>
          <w:sz w:val="20"/>
        </w:rPr>
        <w:t xml:space="preserve">З.Х.МАМЕДОВА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bookmarkStart w:id="30" w:name="P30"/>
    <w:bookmarkEnd w:id="30"/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Приказ комитета Ивановской обл. ЗАГС от 27.11.2025 N 3 &quot;О внесении изменений в приказ комитета Ивановской области ЗАГС от 10.06.2014 N 76 &quot;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комитета Ивановской области ЗАГС от 27.11.2025 N 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left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Административный регламент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(далее - Административный регламент), устанавливает стандарт и порядок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(далее - государственная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539" w:tooltip="Перечень условных обозначений и сокращений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условных обозначений и сокращений Административного регламента приведен в приложении N 5 к Административному регламенту.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Заявителями могут быть физические лица (граждане Российской Федерации, иностранные граждане, лица без гражданства) или юридические лица (их представители), обратившиеся в комитет Ивановской области ЗАГС с запросом о предоставлении государственной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в соответствии с категориями (признаками) заявителей,</w:t>
      </w:r>
    </w:p>
    <w:p>
      <w:pPr>
        <w:pStyle w:val="2"/>
        <w:jc w:val="center"/>
      </w:pPr>
      <w:r>
        <w:rPr>
          <w:sz w:val="20"/>
        </w:rPr>
        <w:t xml:space="preserve">сведения о которых размещаются в реестре услуг</w:t>
      </w:r>
    </w:p>
    <w:p>
      <w:pPr>
        <w:pStyle w:val="2"/>
        <w:jc w:val="center"/>
      </w:pPr>
      <w:r>
        <w:rPr>
          <w:sz w:val="20"/>
        </w:rPr>
        <w:t xml:space="preserve">и в федеральной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"Единый портал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услуг (функций)"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 (при наличии технической возможности).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заявителя определяются путем профилирования в соответствии с </w:t>
      </w:r>
      <w:hyperlink w:history="0" w:anchor="P446" w:tooltip="Идентификаторы категорий (признаков) заявителей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Наименование государственной услуги - государственная услуга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(далее - официальные документы).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государственную услугу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Государственная услуга предоставляется комитетом Ивановской области ЗАГС в лице уполномоченного структурного подразделения - отдела статистического учета, обработки и хранения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нахождения комитета Ивановской области ЗАГС (почтовый адрес для направления документов и обращений): Ивановская область, г. Иваново, ул. Батурина, д. 13.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нахождения уполномоченного структурного подразделения комитета Ивановской области ЗАГС, предоставляющего государственную услугу: Ивановская область, г. Иваново, ул. Суворова, д. 44.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официального интернет-сайта комитета Ивановской области ЗАГС: </w:t>
      </w:r>
      <w:hyperlink w:history="0" r:id="rId22">
        <w:r>
          <w:rPr>
            <w:sz w:val="20"/>
            <w:color w:val="0000ff"/>
          </w:rPr>
          <w:t xml:space="preserve">http://zags.ivanovoobl.ru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электронной почты: zags02@ivreg.ru.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Телефон отдела статистического учета, обработки и хранения документов комитета Ивановской области ЗАГС: (4932) 41-00-04.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Результатом предоставления государственной услуги является проставление апостиля на официальном документе, предоставленном заявителем, либо отказ заявителю в предоставлении государственной услуги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Сведения о проставленных апостилях фиксируются в реестре апостилей в Федеральной государственной информационной системе ведения Единого государственного реестра записей актов гражданского состояния (далее - ФГИС "ЕГР ЗАГС").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Необходимость формирования реестровой записи в качестве результата предоставления услуги отсутствует.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Способы получения результата предоставления государственной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выдача заявителю официального документа с проставленным апостилем либо письма об отказе в предоставлении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отправка заявителю официального документа с проставленным апостилем либо письма об отказе в предоставлении государственной услуги почтовой связью или курьерской службой доставки;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проставление апостиля в электронном виде путем создания электронной версии апостиля с двухмерным штриховым кодом в случае поступления запроса о проставлении апостиля через Единый портал государственных и муниципальных услуг (функций) (при наличии технической возможности).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 случае личного обращения заявителя максимальный срок предоставления государственной услуги составляет 3 рабочих дня, следующих за днем обращения заявителя (регистрации запроса), при условии представления документов, необходимых для предоставления государственной услуги, с учетом категории (признаков) заявителя, указанных в </w:t>
      </w:r>
      <w:hyperlink w:history="0" w:anchor="P394" w:tooltip="Исчерпывающий перечень документов, необходи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направлении заявителем документов почтовым отправлением либо через Единый портал государственных и муниципальных услуг (функций) максимальный срок предоставления государственной услуги составляет 3 рабочих дня, следующих за днем поступления от заявителя (регистрации) официальных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За проставление апостиля с заявителя взимается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пошлина уплачивается до проставления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размере государственной пошлины и реквизиты для уплаты государственной пошлины размещаются на официальном сайте комитета Ивановской области ЗАГС и на Едином портале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Иная плата за предоставление государственной услуги не взимается.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Факт уплаты государственной пошлины плательщиком подтверждается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(далее - ГИС ГМП).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случае если при проверке через ГИС ГМП факт уплаты государственной пошлины не получил подтверждения или отсутствует доступ к ГИС ГМП, направляется межведомственный запрос в Управление Федерального казначейства по Ивановской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Заявитель вправе представить по собственной инициативе документ, подтверждающий уплату государственной пошлины за предоставление государственной услуги. В этом случае запрос о получении информации, содержащейся в ГИС ГМП, не направляется.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запроса о предоставлении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Максимальный срок ожидания в очереди для подачи заявителем заявления о предоставлении государственной услуги и документов, необходимых для ее предоставления, не должен превышать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ожидания в очереди при получении результата предоставления государственной услуги не должен превышать 15 минут.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запроса заявителя о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Запрос о предоставлении государственной услуги, поступивший почтовой связью, курьерской службой доставки, через Единый портал государственных и муниципальных услуг (функций), регистрируется в день поступления в комитет Ивановской области ЗАГС.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При личном обращении заявителя в случае установления отсутствия оснований для отказа в приеме официального документа, предусмотренных </w:t>
      </w:r>
      <w:hyperlink w:history="0" w:anchor="P173" w:tooltip="36. В приеме запроса о предоставлении государственной услуги и документов, необходимых для предоставления государственной услуги, отказывается в случаях, если:">
        <w:r>
          <w:rPr>
            <w:sz w:val="20"/>
            <w:color w:val="0000ff"/>
          </w:rPr>
          <w:t xml:space="preserve">пунктом 36</w:t>
        </w:r>
      </w:hyperlink>
      <w:r>
        <w:rPr>
          <w:sz w:val="20"/>
        </w:rPr>
        <w:t xml:space="preserve"> Административного регламента, специалист, уполномоченный на составление апостиля, регистрирует в ФГИС "ЕГР ЗАГС" комплект представленных заявителем документов в день обращения заявителя.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</w:t>
      </w:r>
    </w:p>
    <w:p>
      <w:pPr>
        <w:pStyle w:val="2"/>
        <w:jc w:val="center"/>
      </w:pPr>
      <w:r>
        <w:rPr>
          <w:sz w:val="20"/>
        </w:rPr>
        <w:t xml:space="preserve">государственная услуга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Помещения для ожидания оборудуются табличками с указанием номера кабинета, фамилии, имени, отчества и должности специалиста, осуществляющего прием, стульями (кресельными секциями), столами (стойками), информационными стендами, содержащими информацию о порядке, сроках и результатах предоставления услуги, о размере и реквизитах для уплаты государственной пошлины, перечне документов, необходимых для предоставления услуги, о месте нахождения, графике работы, справочных телефонах, адресах сайта, электронной почты комитета Ивановской области ЗАГС.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Помещения для приема заявителей должны соответствовать комфортным условиям для заявителей, в том числе для лиц с ограниченными возможностями здоровья, и оптимальным условиям работы государственных служащих с заявителями.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Для обеспечения доступности получения государственной услуги для инвалидов должны соблюдаться следующие условия: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наличие возможности для беспрепятственного доступа в здание, в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наличие возможности для самостоятельного передвижения по территории, входа в помещение и выхода из него;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для получения услуги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допуск в помещение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оказание специалистами комитета Ивановской области ЗАГС помощи инвалидам в преодолении барьеров, мешающих получению ими услуг наравне с другими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государственная услуга, размещаются на официальном сайте комитета Ивановской области ЗАГС и на Едином портале государственных и муниципальных услуг (функций).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Показателями доступности предоставления государственной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исчерпывающих сведений о месте, порядке и сроках предоставления государственной услуги на информационных стендах, на официальном сайте комитета Ивановской области ЗАГС, на Едином портале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направления документов для предоставления государственной услуги почтовой связью и курьерской службой доставки;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получения результата предоставления государственной услуги почтовой связью и курьерской службой доставки;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направления запроса в электронном виде, в том числе через Единый портал государственных и муниципальных услуг (функций) (при наличии технической возможности).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Качество предоставления государственной услуги характеризуется: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отсутствием очередей при приеме и выдаче документов заявителям;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отсутствием нарушений сроков предоставления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отсутствием жалоб на действия (бездействие) специалистов и уполномоченных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отсутствием жалоб на некорректное, невнимательное отношение специалистов и уполномоченных должностных лиц к заявителям.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Показатели доступности и качества предоставления государственной услуги размещаются на официальном сайте комитета Ивановской области ЗАГС и на Едином портале государственных и муниципальных услуг (функций).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Предоставление услуг, являющихся необходимыми и обязательными для предоставления государственной услуги,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Государственная услуга может быть предоставлена в электронной форме, в том числе через Единый портал государственных и муниципальных услуг (функций) (при наличии технической возможности).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Получение результата предоставления государственной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Перечень информационных систем, используемых для предоставления государственной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ФГИС "ЕГР ЗАГС";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ГИС ГМП;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Единый портал государственных и муниципальных услуг (функций).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Исчерпывающий </w:t>
      </w:r>
      <w:hyperlink w:history="0" w:anchor="P394" w:tooltip="Исчерпывающий перечень документов, необходимых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необходимых для предоставления государственной услуги при обращении заявителем лично либо почтовой связью,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N 2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Форма </w:t>
      </w:r>
      <w:hyperlink w:history="0" w:anchor="P349" w:tooltip="Запрос N">
        <w:r>
          <w:rPr>
            <w:sz w:val="20"/>
            <w:color w:val="0000ff"/>
          </w:rPr>
          <w:t xml:space="preserve">запроса</w:t>
        </w:r>
      </w:hyperlink>
      <w:r>
        <w:rPr>
          <w:sz w:val="20"/>
        </w:rPr>
        <w:t xml:space="preserve"> о проставлении апостиля приведена в Приложении N 1 к Административному регламенту.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</w:t>
      </w:r>
      <w:hyperlink w:history="0" w:anchor="P394" w:tooltip="Исчерпывающий перечень документов, необходимых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способов подачи запроса (заявления) о предоставлении государственной услуги и документов, необходимых для предоставления государственной услуги, приведен в приложении N 2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Для предоставления государственной услуги через Единый портал государственных и муниципальных услуг (функций) заявителем направляется запрос через Единый портал государственных и муниципальных услуг (функций) о проставлении апостиля на официальном документе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 </w:t>
      </w:r>
      <w:hyperlink w:history="0" r:id="rId23" w:tooltip="Приказ Минюста России от 13.05.2022 N 69 &quot;Об утверждении формы запроса о проставлении апостиля в электронном виде на российских официальных документах, подлежащих вывозу за пределы территории Российской Федерации, через федеральную государственную информационную систему &quot;Единый портал государственных и муниципальных услуг (функций)&quot; для физических и юридических лиц&quot; (Зарегистрировано в Минюсте России 19.05.2022 N 68522) {КонсультантПлюс}">
        <w:r>
          <w:rPr>
            <w:sz w:val="20"/>
            <w:color w:val="0000ff"/>
          </w:rPr>
          <w:t xml:space="preserve">запроса</w:t>
        </w:r>
      </w:hyperlink>
      <w:r>
        <w:rPr>
          <w:sz w:val="20"/>
        </w:rPr>
        <w:t xml:space="preserve"> о проставлении апостиля через Единый портал государственных и муниципальных услуг (функций) утверждена приказом Министерства юстиции Российской Федерации от 13.05.2022 N 69 "Об утверждении формы запроса о проставлении апостиля в электронном виде на российских официальных документах, подлежащих вывозу за пределы территории Российской Федерации, через федеральную государственную информационную систему "Единый портал государственных и муниципальных услуг (функций)" для физических и юридических лиц".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 запроса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услуги,</w:t>
      </w:r>
    </w:p>
    <w:p>
      <w:pPr>
        <w:pStyle w:val="2"/>
        <w:jc w:val="center"/>
      </w:pPr>
      <w:r>
        <w:rPr>
          <w:sz w:val="20"/>
        </w:rPr>
        <w:t xml:space="preserve">и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или для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bookmarkStart w:id="173" w:name="P173"/>
    <w:bookmarkEnd w:id="173"/>
    <w:p>
      <w:pPr>
        <w:pStyle w:val="0"/>
        <w:ind w:firstLine="540"/>
        <w:jc w:val="both"/>
      </w:pPr>
      <w:r>
        <w:rPr>
          <w:sz w:val="20"/>
        </w:rPr>
        <w:t xml:space="preserve">36. В приеме запроса о предоставлении государственной услуги и документов, необходимых для предоставления государственной услуги, отказывается в случаях,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официальный документ предназначен для представления в компетентные органы государства, которое не является участником Конвенции либо с которым Российской Федерацией заключен договор (соглашение), отменяющий требование любого вида легализации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официальный документ выдан органом записи актов гражданского состояния не на территории Ивановской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официальном документе отсутствуют подпись лица и (или) оттиск печати органа, от которого исходит официальный документ, либо отсутствуют иные реквизиты, наличие которых согласно законодательству Российской Федерации является обязательным;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подписи лиц и (или) оттиски печатей, содержащиеся на официальном документе, либо сведения, содержащиеся в официальном документе, не являются отчетливыми и поддающимися прочтению;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тексте официального документа имеются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официальный документ имеет повреждения, наличие которых не позволяет однозначно истолковать его содержание;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представлен документ, указанный в </w:t>
      </w:r>
      <w:hyperlink w:history="0" w:anchor="P394" w:tooltip="Исчерпывающий перечень документов, необходи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предоставлении государственной услуги отказывается по следующим основаниям: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лицо, подписавшее документ о государственной регистрации акта гражданского состояния, не обладает полномочием на его подписание;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подпись должностного лица и (или) оттиск печати органа на документе не соответствуют имеющимся образцам;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отсутствует запись акта гражданского состояния, в удостоверение которой выдан документ, либо сведения в представленном документе не соответствуют сведениям, содержащимся в записи акта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подтвержден факт оплаты заявителем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приведен в </w:t>
      </w:r>
      <w:hyperlink w:history="0" w:anchor="P483" w:tooltip="Таблица 1">
        <w:r>
          <w:rPr>
            <w:sz w:val="20"/>
            <w:color w:val="0000ff"/>
          </w:rPr>
          <w:t xml:space="preserve">таблице 1</w:t>
        </w:r>
      </w:hyperlink>
      <w:r>
        <w:rPr>
          <w:sz w:val="20"/>
        </w:rPr>
        <w:t xml:space="preserve"> приложения N 4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Исчерпывающий перечень оснований для отказа в предоставлении государственной услуги приведен в </w:t>
      </w:r>
      <w:hyperlink w:history="0" w:anchor="P508" w:tooltip="Таблица 2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4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определяются с учетом категории (признаков) заявителей.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Приостановление предоставления государственной услуги не предусмотрено.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и последовательность административных процедур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Предоставление государственной услуги включает в себя следующие административные процедуры: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и регистрация официального документа, поступившего в комитет Ивановской области ЗАГС для предоставления государственной услуги, или отказ в приеме официального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 направление межведомственного запроса об оплате государственной пошлины за предоставление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рассмотрение официального документа в целях установления наличия или отсутствия оснований для отказа в предоставлении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проставление апостиля;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выдача или отправка официального документа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предоставлении государственной услуги.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Профилирование заявителя осуществляется в комитете Ивановской области ЗАГС в целях установления категорий (признаков) заявителя для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порядок определения категории (признаков) заявителя для предоставления государственной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опрос (устное анкетирование)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документов (сведений), предоставленных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прохождение заявителем экспертной системы Единого портала государственных и муниципальных услуг (функций) (при наличии технической возможности).</w:t>
      </w:r>
    </w:p>
    <w:p>
      <w:pPr>
        <w:pStyle w:val="0"/>
        <w:spacing w:before="200" w:lineRule="auto"/>
        <w:ind w:firstLine="540"/>
        <w:jc w:val="both"/>
      </w:pPr>
      <w:hyperlink w:history="0" w:anchor="P446" w:tooltip="Идентификаторы категорий (признаков) заявителей">
        <w:r>
          <w:rPr>
            <w:sz w:val="20"/>
            <w:color w:val="0000ff"/>
          </w:rPr>
          <w:t xml:space="preserve">Идентификаторы</w:t>
        </w:r>
      </w:hyperlink>
      <w:r>
        <w:rPr>
          <w:sz w:val="20"/>
        </w:rPr>
        <w:t xml:space="preserve"> категорий (признаков) заявителей приведены в Приложении N 3 к Административному регламенту.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Прием и регистрация официального документа, поступившего</w:t>
      </w:r>
    </w:p>
    <w:p>
      <w:pPr>
        <w:pStyle w:val="2"/>
        <w:jc w:val="center"/>
      </w:pPr>
      <w:r>
        <w:rPr>
          <w:sz w:val="20"/>
        </w:rPr>
        <w:t xml:space="preserve">в комитет Ивановской области ЗАГС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или отказ в приеме</w:t>
      </w:r>
    </w:p>
    <w:p>
      <w:pPr>
        <w:pStyle w:val="2"/>
        <w:jc w:val="center"/>
      </w:pPr>
      <w:r>
        <w:rPr>
          <w:sz w:val="20"/>
        </w:rPr>
        <w:t xml:space="preserve">официального документа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Основанием для начала данной административной процедуры является поступление в комитет Ивановской области ЗАГС официального документа для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Официальные документы представляются в комитет Ивановской области ЗАГС заявителем лично либо направляются почтовой связью или курьерской службой доставки либо в электронном виде через Единый портал государственных и муниципальных услуг (функций) (при наличии технической возможности). Датой поступления официального документа является дата его регистрации в комитете Ивановской области ЗАГС.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Принадлежность заявителю официальных документов, представленных для предоставления государственной услуги, комитетом Ивановской области ЗАГС не устанавливается.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Прием и регистрацию официальных документов осуществляет специалист, уполномоченный на составление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Специалист, уполномоченный на составление апостиля, при поступлении документа устанавливает отсутствие оснований для отказа в приеме запроса о предоставлении государственной услуги и документов, необходимых для предоставления государственной услуги, предусмотренных </w:t>
      </w:r>
      <w:hyperlink w:history="0" w:anchor="P483" w:tooltip="Таблица 1">
        <w:r>
          <w:rPr>
            <w:sz w:val="20"/>
            <w:color w:val="0000ff"/>
          </w:rPr>
          <w:t xml:space="preserve">Таблицей 1</w:t>
        </w:r>
      </w:hyperlink>
      <w:r>
        <w:rPr>
          <w:sz w:val="20"/>
        </w:rPr>
        <w:t xml:space="preserve"> Приложения 4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В случае установления оснований для отказа в приеме официального документа, специалист, уполномоченный на составление апостиля, в устной форме разъясняет заявителю основания для отказа в приеме документа, в том числе разъясняет заявителю, как устранить обстоятельства, препятствующие приемке документа (если такие обстоятельства устранимы), а также информирует заявителя о порядке обжалования принятого решения об отказе в приеме официального документа и возвращает заявителю представленный документ.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По требованию заявителя специалист, уполномоченный на составление апостиля, готовит проект письма заявителю об отказе в приеме документа, в котором излагаются основания для отказа в приеме официального документа, способы устранения обстоятельств, препятствующих приему документа (если такие обстоятельства устранимы), порядок обжалования принятого решения об отказе в приеме официального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подготовки письма заявителю об отказе в приеме официального документа не должен превышать 1 рабочего дня со дня представления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Специалист, уполномоченный на составление апостиля, выдает письмо об отказе в приеме официального документа с приложением представленного официального документа заявителю на руки.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В случае поступления официального документа и заявления о проставлении апостиля почтовой связью или курьерской службой доставки письменный отказ в приеме официального документа с приложением официального документа передается специалисту, ответственному за регистрацию исходящей корреспонденции, для отправки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В случае поступления официального документа в электронном виде, в том числе через Единый портал государственных и муниципальных услуг (функций), информация об отказе в приеме официального документа направляется в личный кабинет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административного действия составляет 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В случае установления отсутствия оснований для отказа в приеме официального документа, специалист, уполномоченный на составление апостиля, формирует в ФГИС "ЕГР ЗАГС" запрос о проставлении апостиля и регистрирует комплект представленных заявителем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Специалист, уполномоченный на составление апостиля, оформляет в ФГИС "ЕГР ЗАГС" уведомление о приеме документов, которое выдается заявителю в случае его личного обращения. Форма </w:t>
      </w:r>
      <w:hyperlink w:history="0" w:anchor="P562" w:tooltip="Уведомление о приеме документов N _________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 приеме документов приведена в Приложении N 6 к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5 минут.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Формирование и направление межведомственного запроса</w:t>
      </w:r>
    </w:p>
    <w:p>
      <w:pPr>
        <w:pStyle w:val="2"/>
        <w:jc w:val="center"/>
      </w:pPr>
      <w:r>
        <w:rPr>
          <w:sz w:val="20"/>
        </w:rPr>
        <w:t xml:space="preserve">для получения информации об оплате государственной пошлины</w:t>
      </w:r>
    </w:p>
    <w:p>
      <w:pPr>
        <w:pStyle w:val="2"/>
        <w:jc w:val="center"/>
      </w:pPr>
      <w:r>
        <w:rPr>
          <w:sz w:val="20"/>
        </w:rPr>
        <w:t xml:space="preserve">за предоставление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Основанием для начала данной административной процедуры является отсутствие в поступивших от заявителя документах квитанции об уплате государственной пошлины за проставление апостиля, отсутствие подтверждения факта уплаты государственной пошлины в ГИС ГМП или доступа к ГИС ГМП.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Специалист, уполномоченный на составление апостиля, после получения официального документа формирует с использованием программно-технических средств запрос в Управление Федерального казначейства по Ивановской области о предоставлении информации об оплате заявителем государственной пошлины за предоставление государственной услуги и направляет запрос адресату.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данного административного действия составляет 30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Результатом выполнения административной процедуры является получение из Управления Федерального казначейства по Ивановской области запрашиваемой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не может превышать 3 дня, следующих за днем поступления от заявителя официального документа.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Проставление апостиля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Основанием для начала данной административной процедуры является установление специалистом, уполномоченным на составление апостиля, отсутствия оснований для отказа в предоставлении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Форма апостиля должна соответствовать образцу, содержащемуся в приложении к Конвенции. Апостиль составляется на русском языке. Заголовок апостиля должен быть дан на французском языке: "Apostille (Convention de la Haye du 5 octobre 1961)".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Апостиль проставляется на самом официальном документе или на отдельном листе, скрепляемом с официальным документом.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Проставление апостиля на официальном документе осуществляется посредством ФГИС "ЕГР ЗАГС". Проставление апостиля методом ксерокопирования или иным способом, отличным от предусмотренного Административным регламентом,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проставления апостиля на отдельном листе, лист (листы) официального документа и лист с апостилем прошиваются нитью любого цвета либо тонким шнуром (лентой).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обороте листа с текстом апостиля нить, скрепляющая данный лист с официальным документом, заклеивается плотной бумажной "звездочкой", делается запись о количестве прошитых, пронумерованных и скрепленных оттиском печати с воспроизведением Государственного герба Российской Федерации (далее - гербовая печать) листов с проставлением подписи должностного лица, уполномоченного на подписание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Текст в апостиле должен быть напечатан, исправления в тексте не допускаются.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Штамп "Апостиль" заполняется специалистом, уполномоченным на составление апостиля, в следующем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1 апостиля - Российская Федерация;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2 апостиля указывается в творительном падеже фамилия должностного лица, подписавшего документ, представленный для проставления апостиля. Если представленный к проставлению апостиля документ подписан должностным лицом, имеет все необходимые реквизиты, но фамилия подписавшего его должностного лица не расшифрована и установить ее не представляется возможным, в пункте 2 апостиля после слова "подписан" вместо фамилии указывается "должностным лицом";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3 апостиля - должность лица, подписавшего официальный документ;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4 апостиля - официальное наименование органа, выдавшего документ;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5 апостиля в предложном падеже указывается город, в котором проставляется апостиль;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6 апостиля - дата его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7 апостиля - в творительном падеже фамилия и инициалы, должность лица, подписавшего апостиль, а также наименование удостоверяющего органа;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пункте 8 апостиля указывается его номер, соответствующий порядковому номеру в журнале регистрации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30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В случае принятия решения о проставлении апостиля, специалист, уполномоченный на составление апостиля, вносит в ФГИС "ЕГР ЗАГС" сведения об апостиле в реестр апостилей, формирует и выводит на печать журнал на выдачу документов (апостиль).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После составления апостиля специалист, уполномоченный на составление апостиля, передает официальный документ с заполненным штампом "Апостиль" уполномоченному должностному лицу для подписания и проставления оттиска гербовой печати.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Уполномоченное должностное лицо подписывает апостиль (пункт 10 апостиля), заверяет своей подписью количество прошитых, пронумерованных и скрепленных листов, проставляет оттиск гербовой печати на апостиле (пункт 9 апостиля) и на месте бумажной "звездочки".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Оттиск гербовой печати, проставляемый на месте бумажной "звездочки", должен располагаться равномерно на "звездочке" и на листе.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проставлении в пункте 9 апостиля оттиска гербовой печати допускается выступ оттиска за рамки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Проставление апостиля в электронном виде осуществляется путем создания электронной версии апостиля с двухмерным штриховым кодом. Электронный официальный документ с апостилем в электронном виде подписывается уполномоченным должностным лицом с использованием усиленной квалифицированной электронной подписи. Сведения о проставленном апостиле вносятся в реестр апостилей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50 минут.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Выдача документа осуществляется заявителю или его представителю при предъявлении документа, удостоверяющего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Заявитель расписывается в получении документа в журнале на выдачу документов (апостиль).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В случае поступления официального документа и заявления о предоставлении государственной услуги почтовой связью или курьерской службой доставки специалист, уполномоченный на составление апостиля, готовит проект письма об отправке официального документа и передает проект письма с приложением официального документа на подпись уполномоченному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Уполномоченное должностное лицо подписывает письмо и передает специалисту, уполномоченному на составление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Специалист, уполномоченный на составление апостиля, передает письмо с приложением официального документа специалисту, ответственному за регистрацию исходящей корреспонденции, для отправки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в течение рабочего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В случае поступления официального документа в электронном виде, в том числе через Единый портал государственных и муниципальных услуг (функций), документ с апостилем в электронном виде направляется в личный кабинет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в течение рабочего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После отправки официального документа заявителю специалист, уполномоченный на составление апостиля, вносит в журнал на выдачу документов (апостиль) отметку об отправке документа заявителю с указанием даты отправки.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- 5 минут.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Отказ в предоставлении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Основанием для начала данной административной процедуры является установление специалистом, уполномоченным на составление апостиля, наличия оснований для отказа в предоставлении государственной услуги, предусмотренных </w:t>
      </w:r>
      <w:hyperlink w:history="0" w:anchor="P162" w:tooltip="34. Перечень способов подачи запроса (заявления) о предоставлении государственной услуги и документов, необходимых для предоставления государственной услуги, приведен в приложении N 2 к Административному регламенту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Специалист, уполномоченный на составление апостиля, сообщает уполномоченному должностному лицу об установленных основаниях для отказа в предоставлении государственной услуги в срок, не превышающий 1 рабочего дня со дня поступления в комитет Ивановской области ЗАГС (регистрации) официального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Уполномоченное должностное лицо рассматривает основания для отказа в предоставлении государственной услуги, установленные специалистом, уполномоченным на составление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административной процедуры - 20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В случае принятия уполномоченным должностным лицом решения об отказе в предоставлении государственной услуги специалист, уполномоченный на составление апостиля, сообщает заявителю об установленных основаниях для отказа в предоставлении государственной услуги на личном приеме или при обращении заявителя по телефону для справок за информацией о ходе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зависимости от требования заявителя отказ в предоставлении государственной услуги осуществляется в устной либо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При возврате официального документа заявителю на личном приеме специалист, уполномоченный на составление апостиля, в устной форме разъясняет заявителю установленные основания для отказа в предоставлении государственной услуги и порядок обжалования принятого решения об отказе, возвращает заявителю представленный документ.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составляет 20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По требованию заявителя специалист, уполномоченный на составление апостиля, готовит проект письма заявителю об отказе в предоставлении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проекте письма специалист, уполномоченный на составление апостиля, излагает установленные основания для отказа в предоставлении государственной услуги, а также информирует заявителя о порядке обжалования принятого решения об отказе в предоставлении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Специалист, уполномоченный на составление апостиля, передает проект письма с приложением официальных документов на подпись уполномоченному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Уполномоченное должностное лицо подписывает письмо об отказе в предоставлении государственной услуги и передает специалисту, уполномоченному на составление апостиля.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подготовки письменного отказа не должен превышать 2 рабочих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По требованию заявителя специалист, уполномоченный на составление апостиля, выдает письмо об отказе в предоставлении государственной услуги с приложением представленного официального документа заявителю на руки.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В случае поступления официального документа для предоставления государственной услуги почтовой связью или курьерской службой доставки и принятия решения об отказе в предоставлении государственной услуги специалист, уполномоченный на составление апостиля, передает письмо об отказе в предоставлении государственной услуги и официальный документ специалисту, ответственному за регистрацию исходящей корреспонденции, для отправки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в течение рабочего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В случае поступления официального документа в электронном виде, в том числе через Единый портал государственных и муниципальных услуг (функций), и принятия решения об отказе в предоставлении государственной услуги, информация об отказе в предоставлении государственной услуги направляется в личный кабинет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административного действия - в течение рабочего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После отправки официального документа заявителю специалист, уполномоченный на составление апостиля, вносит в журнал на выдачу документов (апостиль) отметку об отправке документа заявителю с указанием даты отправки.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Способы информирования заявителя об изменении статуса</w:t>
      </w:r>
    </w:p>
    <w:p>
      <w:pPr>
        <w:pStyle w:val="2"/>
        <w:jc w:val="center"/>
      </w:pPr>
      <w:r>
        <w:rPr>
          <w:sz w:val="20"/>
        </w:rPr>
        <w:t xml:space="preserve">рассмотрения запроса о предоставлении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По вопросам оказания государственной услуги, в том числе о ходе предоставления государственной услуги, заявители информируются на личном приеме, по телефону, через личный кабинет на Едином портале государственных и муниципальных услуг (функций), по электронной почте.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99"/>
        <w:gridCol w:w="6731"/>
      </w:tblGrid>
      <w:t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ЗАГС)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(ФИО заявителя)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удостоверяющего личность)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органа, выдавшего документ)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выдачи)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жительства)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для направления ответа заявителю)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(контактный телефон)</w:t>
            </w:r>
          </w:p>
        </w:tc>
      </w:tr>
      <w:tr>
        <w:tc>
          <w:tcPr>
            <w:gridSpan w:val="2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bookmarkStart w:id="349" w:name="P349"/>
          <w:bookmarkEnd w:id="349"/>
          <w:p>
            <w:pPr>
              <w:pStyle w:val="0"/>
              <w:jc w:val="center"/>
            </w:pPr>
            <w:r>
              <w:rPr>
                <w:sz w:val="20"/>
              </w:rPr>
              <w:t xml:space="preserve">Запрос N</w:t>
            </w:r>
          </w:p>
        </w:tc>
      </w:tr>
      <w:tr>
        <w:tc>
          <w:tcPr>
            <w:gridSpan w:val="2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Прошу оказать государственную услугу по проставлению апостиля на следующих официальных документах, подлежащих предъявлению в _________________________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737"/>
        <w:gridCol w:w="1247"/>
        <w:gridCol w:w="1174"/>
        <w:gridCol w:w="1174"/>
        <w:gridCol w:w="1639"/>
        <w:gridCol w:w="1069"/>
        <w:gridCol w:w="141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АГС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документа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Серия, номер документа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 документа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ЗАГС, выдавшего документ</w:t>
            </w:r>
          </w:p>
        </w:tc>
        <w:tc>
          <w:tcPr>
            <w:tcW w:w="1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лица, на кого выдан документ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и дата регистрации записи акта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6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6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61"/>
        <w:gridCol w:w="2543"/>
        <w:gridCol w:w="4762"/>
      </w:tblGrid>
      <w:t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заявителя)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94" w:name="P394"/>
    <w:bookmarkEnd w:id="394"/>
    <w:p>
      <w:pPr>
        <w:pStyle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551"/>
        <w:gridCol w:w="2778"/>
        <w:gridCol w:w="2778"/>
        <w:gridCol w:w="3742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заявителей</w:t>
            </w:r>
          </w:p>
        </w:tc>
        <w:tc>
          <w:tcPr>
            <w:gridSpan w:val="3"/>
            <w:tcW w:w="92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подлежащие представлению заявителем самостоятельно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личном обращении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направлении официального документа почтовой связью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1.1. Гражданин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1.2. Гражданин иностранного государства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1.3. Лицо без гражданства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Запрос (заявление) о проставлении апостиля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Заполняется сотрудником в ФГИС "ЕГР ЗАГС", распечатывается, предоставляется заявителю на подпись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Запрос (заявление) может быть выполнен в свободной форме от руки (разборчиво) или с использованием компьютерной техники без сокращений слов и исправлений. В заявлении указывается просьба о проставлении апостиля, фамилия, имя, отчество (при наличии) заявителя, реквизиты документа, удостоверяющего личность, почтовый адрес для направления ответа, номер телефона заявителя, описание и количество представленных заявителем официальных документов, название государства предъявления официальных документов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Официальный документ, подлежащий вывозу на территорию иностранного государства - участника Конвенции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Оригинал документа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Оригинал документа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Российской Федерации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Предъявляется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Реквизиты указываются в заявлении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иностранного гражданина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иностранного гражданина, должен быть переведен на государственный язык Российской Федерации (русский язык), верность перевода должна быть нотариально удостоверена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Реквизиты указываются в заявлении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Временное удостоверение личности лица без гражданства в Российской Федерации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Предъявляется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Реквизиты указываются в заявлении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Доверенность, подтверждающая полномочия представителя юридического лица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Предъявляется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Оригинал доверенности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  <w:tc>
          <w:tcPr>
            <w:gridSpan w:val="3"/>
            <w:tcW w:w="92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подлежащие представлению заявителем по собственной инициативе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92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подтверждающий уплату государственной пошлины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pStyle w:val="0"/>
        <w:jc w:val="center"/>
      </w:pPr>
      <w:r>
        <w:rPr>
          <w:sz w:val="20"/>
        </w:rPr>
      </w:r>
    </w:p>
    <w:bookmarkStart w:id="446" w:name="P446"/>
    <w:bookmarkEnd w:id="446"/>
    <w:p>
      <w:pPr>
        <w:pStyle w:val="2"/>
        <w:jc w:val="center"/>
      </w:pPr>
      <w:r>
        <w:rPr>
          <w:sz w:val="20"/>
        </w:rPr>
        <w:t xml:space="preserve">Идентификаторы категорий (признаков)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324"/>
        <w:gridCol w:w="2891"/>
        <w:gridCol w:w="323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отдельных признаков заявителя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 заявителя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результатов предоставления государственной услуги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1.1 Гражданин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1.2. Гражданин иностранного государства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1.3. Лицо без гражданства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Выдача либо направление посредством почтовой связи заявителю оригинала официального документа, подлежащего вывозу за пределы территории Российской Федерации, с проставленным апостилем.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Выдача либо направление посредством почтовой связи заявителю в форме извещения отказа в проставлении апостиля на официальном документе, подлежащем вывозу за пределы территории Российской Федерации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Лицо, обратившееся за предоставлением услуги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Обратился представитель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Исчерпывающий перечень оснований для отказа в приеме запроса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услуги,</w:t>
      </w:r>
    </w:p>
    <w:p>
      <w:pPr>
        <w:pStyle w:val="2"/>
        <w:jc w:val="center"/>
      </w:pPr>
      <w:r>
        <w:rPr>
          <w:sz w:val="20"/>
        </w:rPr>
        <w:t xml:space="preserve">и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или для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bookmarkStart w:id="483" w:name="P483"/>
    <w:bookmarkEnd w:id="483"/>
    <w:p>
      <w:pPr>
        <w:pStyle w:val="0"/>
        <w:outlineLvl w:val="2"/>
        <w:jc w:val="center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046"/>
        <w:gridCol w:w="3345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заявителей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Официальный документ предназначен для представления в компетентные органы государства, которое не является участником Конвенции либо с которым Российской Федерацией заключен договор (соглашение), отменяющий требование любого вида легализации документов</w:t>
            </w:r>
          </w:p>
        </w:tc>
        <w:tc>
          <w:tcPr>
            <w:tcW w:w="334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1.1. Гражданин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1.2. Гражданин иностранного государства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1.3. Лицо без гражданства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Официальный документ выдан органом записи актов гражданского состояния не на территории Ивановской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официальном документе отсутствуют подпись лица и (или) оттиск печати органа, от которого исходит официальный документ, либо отсутствуют иные реквизиты, наличие которых согласно законодательству Российской Федерации является обязательным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Если подписи лиц и (или) оттиски печатей, содержащиеся на официальном документе, либо сведения, содержащиеся в официальном документе, не являются отчетливыми и поддающимися прочтению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Если в тексте официального документа имеются исправления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Официальный документ имеет повреждения, наличие которых не позволяет однозначно истолковать его содержание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представлен документ, указанный в </w:t>
            </w:r>
            <w:hyperlink w:history="0" w:anchor="P394" w:tooltip="Исчерпывающий перечень документов, необходимых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Административному регламенту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508" w:name="P508"/>
    <w:bookmarkEnd w:id="508"/>
    <w:p>
      <w:pPr>
        <w:pStyle w:val="0"/>
        <w:outlineLvl w:val="2"/>
        <w:jc w:val="center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046"/>
        <w:gridCol w:w="3345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отказа в предоставлении государственной услуги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заявителей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Лицо, подписавшее документ о государственной регистрации акта гражданского состояния, не обладает полномочием на его подписание</w:t>
            </w:r>
          </w:p>
        </w:tc>
        <w:tc>
          <w:tcPr>
            <w:tcW w:w="334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1.1. Гражданин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1.2. Гражданин иностранного государства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1.3. Лицо без гражданства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Подпись должностного лица и (или) оттиск печати органа на документе не соответствуют имеющимся образцам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Отсутствует запись акта гражданского состояния, в удостоверение которой выдан документ, либо сведения в представленном документе не соответствуют сведениям, содержащимся в записи акта гражданского состояния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подтвержден факт оплаты заявителем государственной пошлины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Основания для приостановления предоставления государственной услуги отсутствуют.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pStyle w:val="0"/>
        <w:jc w:val="right"/>
      </w:pPr>
      <w:r>
        <w:rPr>
          <w:sz w:val="20"/>
        </w:rPr>
      </w:r>
    </w:p>
    <w:bookmarkStart w:id="539" w:name="P539"/>
    <w:bookmarkEnd w:id="539"/>
    <w:p>
      <w:pPr>
        <w:pStyle w:val="2"/>
        <w:jc w:val="center"/>
      </w:pPr>
      <w:r>
        <w:rPr>
          <w:sz w:val="20"/>
        </w:rPr>
        <w:t xml:space="preserve">Перечень условных обозначений и сокращений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Административный регламент - Административный регламент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услуга - государственная услуга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Заявители - физические лица (граждане Российской Федерации, иностранные граждане, лица без гражданства), юридические лица (их представители).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Официальные документы - официальные документы, выданные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Единый портал государственных и муниципальных услуг (функций) - федеральная государственная информационная система "Единый портал государственных и муниципальных услуг (функций)".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ФГИС "ЕГР ЗАГС" - федеральная государственная информационная система ведения Единого государственного реестра записей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Конвенция - </w:t>
      </w:r>
      <w:hyperlink w:history="0" r:id="rId26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sz w:val="20"/>
            <w:color w:val="0000ff"/>
          </w:rPr>
          <w:t xml:space="preserve">Конвенция</w:t>
        </w:r>
      </w:hyperlink>
      <w:r>
        <w:rPr>
          <w:sz w:val="20"/>
        </w:rPr>
        <w:t xml:space="preserve">, отменяющая требование легализации иностранных официальных документов, подписанная в Гааге 5 октября 1961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Реестр апостилей - реестр апостилей в федеральной государственной информационной системе ведения Единого государственного реестра записей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ГИС ГМП - государственная информационная система о государственных и муниципальных платежах.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АГС - акты гражданского состояния.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комитета Ивановской области ЗАГС</w:t>
      </w:r>
    </w:p>
    <w:p>
      <w:pPr>
        <w:pStyle w:val="0"/>
        <w:jc w:val="right"/>
      </w:pPr>
      <w:r>
        <w:rPr>
          <w:sz w:val="20"/>
        </w:rPr>
        <w:t xml:space="preserve">от 10.06.2014 N 76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4"/>
      </w:tblGrid>
      <w:tr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bookmarkStart w:id="562" w:name="P562"/>
          <w:bookmarkEnd w:id="562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 о приеме документов N _________</w:t>
            </w:r>
          </w:p>
        </w:tc>
      </w:tr>
      <w:tr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заявителя 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приняты следующие документы о государственной регистрации акта гражданского состояния на проставление апостиля: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 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Наименование органа, выдавшего уведомление: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</w:tc>
      </w:tr>
      <w:tr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 приняты ___________________ Дата выдачи: ________________________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6"/>
        <w:gridCol w:w="2043"/>
        <w:gridCol w:w="1133"/>
        <w:gridCol w:w="3286"/>
      </w:tblGrid>
      <w:tr>
        <w:tblPrEx>
          <w:tblBorders>
            <w:insideH w:val="nil"/>
          </w:tblBorders>
        </w:tblPrEx>
        <w:tc>
          <w:tcPr>
            <w:gridSpan w:val="2"/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Должностное лицо,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принявшее документы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28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04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Ивановской обл. ЗАГС от 10.06.2014 N 76</w:t>
            <w:br/>
            <w:t>(ред. от 27.11.2025)</w:t>
            <w:br/>
            <w:t>"Об утверждении Административного регламент...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Ивановской обл. ЗАГС от 10.06.2014 N 76</w:t>
            <w:br/>
            <w:t>(ред. от 27.11.2025)</w:t>
            <w:br/>
            <w:t>"Об утверждении Административного регламент...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4&amp;n=106060&amp;dst=100005" TargetMode = "External"/><Relationship Id="rId9" Type="http://schemas.openxmlformats.org/officeDocument/2006/relationships/hyperlink" Target="https://login.consultant.ru/link/?req=doc&amp;base=RLAW224&amp;n=108357&amp;dst=100005" TargetMode = "External"/><Relationship Id="rId10" Type="http://schemas.openxmlformats.org/officeDocument/2006/relationships/hyperlink" Target="https://login.consultant.ru/link/?req=doc&amp;base=RLAW224&amp;n=133016&amp;dst=100005" TargetMode = "External"/><Relationship Id="rId11" Type="http://schemas.openxmlformats.org/officeDocument/2006/relationships/hyperlink" Target="https://login.consultant.ru/link/?req=doc&amp;base=RLAW224&amp;n=169491&amp;dst=100005" TargetMode = "External"/><Relationship Id="rId12" Type="http://schemas.openxmlformats.org/officeDocument/2006/relationships/hyperlink" Target="https://login.consultant.ru/link/?req=doc&amp;base=RLAW224&amp;n=170546&amp;dst=100005" TargetMode = "External"/><Relationship Id="rId13" Type="http://schemas.openxmlformats.org/officeDocument/2006/relationships/hyperlink" Target="https://login.consultant.ru/link/?req=doc&amp;base=RLAW224&amp;n=181772&amp;dst=100006" TargetMode = "External"/><Relationship Id="rId14" Type="http://schemas.openxmlformats.org/officeDocument/2006/relationships/hyperlink" Target="https://login.consultant.ru/link/?req=doc&amp;base=RLAW224&amp;n=200342&amp;dst=100006" TargetMode = "External"/><Relationship Id="rId15" Type="http://schemas.openxmlformats.org/officeDocument/2006/relationships/hyperlink" Target="https://login.consultant.ru/link/?req=doc&amp;base=LAW&amp;n=523235&amp;dst=100094" TargetMode = "External"/><Relationship Id="rId16" Type="http://schemas.openxmlformats.org/officeDocument/2006/relationships/hyperlink" Target="https://login.consultant.ru/link/?req=doc&amp;base=LAW&amp;n=483233&amp;dst=30" TargetMode = "External"/><Relationship Id="rId17" Type="http://schemas.openxmlformats.org/officeDocument/2006/relationships/hyperlink" Target="https://login.consultant.ru/link/?req=doc&amp;base=RLAW224&amp;n=198391&amp;dst=100046" TargetMode = "External"/><Relationship Id="rId18" Type="http://schemas.openxmlformats.org/officeDocument/2006/relationships/hyperlink" Target="https://login.consultant.ru/link/?req=doc&amp;base=RLAW224&amp;n=184558&amp;dst=100140" TargetMode = "External"/><Relationship Id="rId19" Type="http://schemas.openxmlformats.org/officeDocument/2006/relationships/hyperlink" Target="https://login.consultant.ru/link/?req=doc&amp;base=RLAW224&amp;n=170546&amp;dst=100007" TargetMode = "External"/><Relationship Id="rId20" Type="http://schemas.openxmlformats.org/officeDocument/2006/relationships/hyperlink" Target="https://login.consultant.ru/link/?req=doc&amp;base=RLAW224&amp;n=181772&amp;dst=100007" TargetMode = "External"/><Relationship Id="rId21" Type="http://schemas.openxmlformats.org/officeDocument/2006/relationships/hyperlink" Target="https://login.consultant.ru/link/?req=doc&amp;base=RLAW224&amp;n=200342&amp;dst=100006" TargetMode = "External"/><Relationship Id="rId22" Type="http://schemas.openxmlformats.org/officeDocument/2006/relationships/hyperlink" Target="http://zags.ivanovoobl.ru" TargetMode = "External"/><Relationship Id="rId23" Type="http://schemas.openxmlformats.org/officeDocument/2006/relationships/hyperlink" Target="https://login.consultant.ru/link/?req=doc&amp;base=LAW&amp;n=417209&amp;dst=100010" TargetMode = "External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27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Ивановской обл. ЗАГС от 10.06.2014 N 76
(ред. от 27.11.2025)
"Об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Федерации"</dc:title>
  <dcterms:created xsi:type="dcterms:W3CDTF">2026-02-12T06:53:57Z</dcterms:created>
</cp:coreProperties>
</file>